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spacing w:line="52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  <w:r>
        <w:rPr>
          <w:rFonts w:hint="eastAsia" w:ascii="仿宋_GB2312" w:hAnsi="宋体" w:eastAsia="仿宋_GB2312"/>
          <w:b/>
          <w:spacing w:val="-20"/>
          <w:sz w:val="28"/>
          <w:szCs w:val="28"/>
        </w:rPr>
        <w:t>海南省考试录用公务员专业参考目录</w:t>
      </w:r>
    </w:p>
    <w:p>
      <w:pPr>
        <w:spacing w:line="44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440" w:lineRule="exact"/>
        <w:ind w:firstLine="223"/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  <w:t>　一、《海南省考试录用公务员专业参考目录》（以下简称《参考目录》）仅供我省公务员考录过程中各单位进行专业条件设置和报名、资格审核时参考使用。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  <w:t>， 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8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  <w:t>。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  <w:shd w:val="clear" w:color="auto" w:fill="FFFFFF"/>
        </w:rPr>
        <w:t>三、招录机关负责对专业审核结果进行解释。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  <w:r>
        <w:rPr>
          <w:rFonts w:hint="eastAsia" w:ascii="仿宋_GB2312" w:hAnsi="宋体" w:eastAsia="仿宋_GB2312"/>
          <w:b/>
          <w:spacing w:val="-20"/>
          <w:sz w:val="28"/>
          <w:szCs w:val="28"/>
        </w:rPr>
        <w:t>海南省考试录用公务员专业参考目录</w:t>
      </w:r>
    </w:p>
    <w:p>
      <w:pPr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黑体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28"/>
          <w:szCs w:val="28"/>
        </w:rPr>
        <w:t>一、哲学、文学、历史学大类</w:t>
      </w:r>
    </w:p>
    <w:p>
      <w:pPr>
        <w:spacing w:line="440" w:lineRule="exact"/>
        <w:jc w:val="center"/>
        <w:rPr>
          <w:rFonts w:hint="eastAsia" w:ascii="仿宋_GB2312" w:hAnsi="黑体" w:eastAsia="仿宋_GB2312" w:cs="宋体"/>
          <w:kern w:val="0"/>
          <w:sz w:val="28"/>
          <w:szCs w:val="28"/>
        </w:rPr>
      </w:pPr>
    </w:p>
    <w:p>
      <w:pPr>
        <w:spacing w:line="4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1.哲学类、科学技术史类：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哲学，逻辑学，宗教学，伦理学，马克思主义哲学，中国哲学，外国哲学，美学，科学技术哲学，科学技术史，哲学类宗教学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2.中国语言文学类：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spacing w:line="440" w:lineRule="exact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3.外国语言文学类、语言文化类：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spacing w:line="440" w:lineRule="exact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spacing w:line="440" w:lineRule="exact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6.表演艺术类、音乐与舞蹈学类、戏剧与影视学类：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7.</w:t>
      </w:r>
      <w:r>
        <w:rPr>
          <w:rFonts w:hint="eastAsia" w:ascii="仿宋_GB2312" w:hAnsi="楷体" w:eastAsia="仿宋_GB2312"/>
          <w:b/>
          <w:bCs/>
          <w:kern w:val="0"/>
          <w:sz w:val="28"/>
          <w:szCs w:val="28"/>
        </w:rPr>
        <w:t>  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 历史学类：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黑体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28"/>
          <w:szCs w:val="28"/>
        </w:rPr>
        <w:t>二、经济学、管理学大类</w:t>
      </w:r>
    </w:p>
    <w:p>
      <w:pPr>
        <w:spacing w:line="440" w:lineRule="exact"/>
        <w:jc w:val="center"/>
        <w:rPr>
          <w:rFonts w:hint="eastAsia" w:ascii="仿宋_GB2312" w:hAnsi="黑体" w:eastAsia="仿宋_GB2312" w:cs="宋体"/>
          <w:kern w:val="0"/>
          <w:sz w:val="28"/>
          <w:szCs w:val="28"/>
        </w:rPr>
      </w:pP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楷体_GB2312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楷体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9.金融学类、财政学类、财政金融类：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10.统计学类：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11.管理科学与工程类、经济管理类：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12.工商管理类、物流管理与工程类、市场营销类：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spacing w:val="-10"/>
          <w:kern w:val="0"/>
          <w:sz w:val="28"/>
          <w:szCs w:val="28"/>
        </w:rPr>
        <w:t>国际企业管理，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13.旅游餐饮类、旅游管理类：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spacing w:val="-10"/>
          <w:kern w:val="0"/>
          <w:sz w:val="28"/>
          <w:szCs w:val="28"/>
        </w:rPr>
        <w:t xml:space="preserve"> 14.</w:t>
      </w:r>
      <w:r>
        <w:rPr>
          <w:rFonts w:hint="eastAsia" w:ascii="仿宋_GB2312" w:hAnsi="楷体" w:eastAsia="仿宋_GB2312"/>
          <w:b/>
          <w:bCs/>
          <w:spacing w:val="-10"/>
          <w:kern w:val="0"/>
          <w:sz w:val="28"/>
          <w:szCs w:val="28"/>
        </w:rPr>
        <w:t> 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会计与审计类、财务会计类：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spacing w:val="-10"/>
          <w:kern w:val="0"/>
          <w:sz w:val="28"/>
          <w:szCs w:val="28"/>
        </w:rPr>
        <w:t>企业财务管理，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spacing w:line="4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16.卫生管理类：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 </w:t>
      </w:r>
    </w:p>
    <w:p>
      <w:pPr>
        <w:spacing w:line="440" w:lineRule="exact"/>
        <w:jc w:val="center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三、法学大类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19.法学类、法律实务类：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20.监所管理类、法律执行类：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21.马克思主义理论类：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22.社会学类：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23.民族学类、民族宗教类：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24.政治学类：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spacing w:line="440" w:lineRule="exact"/>
        <w:ind w:firstLine="562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四、教育学大类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26.教育（学）类：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27.体育（学）类：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spacing w:line="440" w:lineRule="exact"/>
        <w:ind w:firstLine="562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28.职业技术教育类、餐饮管理与服务类：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五、理学、工学、医学大类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29.数学类：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30.物理学类：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31.化学类：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kern w:val="0"/>
          <w:sz w:val="28"/>
          <w:szCs w:val="28"/>
        </w:rPr>
        <w:t xml:space="preserve"> 32.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33.天文学类：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天文学，天体物理，天体测量与天体力学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楷体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34.地质（学）类：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35.地理科学类：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36.地球物理学类：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地球物理学，地球与空间科学，空间科学与技术，固体地球物理学，空间物理学，信息技术与地球物理    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37.大气科学类、气象类：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大气科学，应用气象学，气象学，大气物理学与大气环境，大气科学技术，大气探测技术，应用气象技术，防雷技术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38.海洋科学类：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39.心理学类：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心理学，应用心理学（含临床心理学方向，犯罪心理学，社会心理学，心理咨询等），基础心理学，发展与教育心理学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40.系统（科）学类：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系统理论，系统科学与工程，系统分析与集成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42. 材料科学与工程类、冶金工程类、材料类：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48. 电气类、电气自动化类、电气工程类：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49.计算机科学与技术类：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50. 计算机软件类：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51. 计算机网络技术类：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52. 计算机信息管理类：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53.计算机多媒体技术类：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54. 计算机硬件技术类：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spacing w:val="-10"/>
          <w:kern w:val="0"/>
          <w:sz w:val="28"/>
          <w:szCs w:val="28"/>
        </w:rPr>
        <w:t xml:space="preserve"> 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55. 计算机专门应用类：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spacing w:line="440" w:lineRule="exact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10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spacing w:val="-10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spacing w:val="-10"/>
          <w:kern w:val="0"/>
          <w:sz w:val="28"/>
          <w:szCs w:val="28"/>
        </w:rPr>
        <w:t>房屋建筑，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spacing w:line="440" w:lineRule="exact"/>
        <w:jc w:val="left"/>
        <w:rPr>
          <w:rFonts w:hint="eastAsia" w:ascii="仿宋_GB2312" w:hAnsi="仿宋_GB2312" w:eastAsia="仿宋_GB2312" w:cs="宋体"/>
          <w:spacing w:val="-1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60.环境安全技术类、安全类：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63.交通运输装备类：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交通设备信息工程，交通建设与装备，载运工具运用工程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64.公路运输类：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65.铁道运输类：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66.城市轨道运输类：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城市轨道交通车辆，城市轨道交通控制，城市轨道交通工程技术，城市轨道交通运营管理、轨道交通信号与控制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67.水上运输类、海洋工程类：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68.民航运输类、航空宇航科学与技术类：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69.港口运输类：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70.管道运输类：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管道工程技术，管道工程施工，管道运输管理，油气储运工程　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71.海洋工程类：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船舶与海洋工程，船舶与海洋结构物设计制造，轮机工程，运载工具运用工程，水声工程，海洋工程与技术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75.包装印刷类：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76. 航天航空类: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77.武器类、兵器科学与技术类：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78.力学类、工程力学类：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一般力学与力学基础，固体力学，流体力学，理论与应用力学，理论与应用力学力学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79.生物医学工程类：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生物医学工程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80.农业工程类：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81.林业工程类：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森林工程，木材科学与工程，林产化工，木材科学与技术，林产化学加工，林产化学加工工程，林产科学与化学工程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82.光学工程类：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光学工程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83.核科学与技术类：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核能科学与工程，核燃料循环与材料，核技术及应用，辐射防护及环境保护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84.基础医学类、医学类：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85.公共卫生与预防医学类：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87.医学技术类：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88.中医学类：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89.法医学类：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法医学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90.护理学类、护理类：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护理学，助产，护理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91.药学类：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92.中药学类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中药制药，中草药栽培与鉴定中药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六、农学大类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93.植物生产类、作物学类：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95.动物生产类、草业类：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97.水产类、水产养殖类：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七、军事学大类</w:t>
      </w:r>
    </w:p>
    <w:p>
      <w:pPr>
        <w:spacing w:line="4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98.军事学类、战略学类：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99.军事机械装备类：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100.军事测绘遥感类：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101. 军事控制测试类：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火力指挥与控制工程，测控工程，无人机运用工程，探测工程</w:t>
      </w:r>
    </w:p>
    <w:p>
      <w:pPr>
        <w:spacing w:line="440" w:lineRule="exac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军制学类</w:t>
      </w:r>
      <w:r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军事装备学，军事训练学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104.航空航天指挥类：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航空飞行与指挥，地面领航与航空管制，航天指挥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spacing w:line="440" w:lineRule="exact"/>
        <w:ind w:hanging="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 xml:space="preserve"> 106.保障指挥类：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军事交通指挥与工程，汽车指挥，船艇指挥，航空兵场站指挥，国防工程指挥，装备保障指挥，军需勤务指挥，军事装备学</w:t>
      </w:r>
    </w:p>
    <w:p>
      <w:pPr>
        <w:spacing w:line="440" w:lineRule="exact"/>
        <w:ind w:hanging="3"/>
        <w:jc w:val="left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 w:cs="宋体"/>
          <w:b/>
          <w:bCs/>
          <w:kern w:val="0"/>
          <w:sz w:val="28"/>
          <w:szCs w:val="28"/>
        </w:rPr>
        <w:t>107.兵器及军事工程类：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23FD1"/>
    <w:rsid w:val="3DF23FD1"/>
    <w:rsid w:val="64A53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2019-09-19T06:56:00Z</dcterms:created>
  <dc:creator>lenovo</dc:creator>
  <cp:lastModifiedBy>A黄毅~海南人才招聘网</cp:lastModifiedBy>
  <dcterms:modified xsi:type="dcterms:W3CDTF">2019-11-11T10:55:42Z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