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8" w:tblpY="2130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25"/>
        <w:gridCol w:w="1402"/>
        <w:gridCol w:w="975"/>
        <w:gridCol w:w="1275"/>
        <w:gridCol w:w="997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户口所在地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参加工作时间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健康状况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毕业时间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所学专业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应聘岗位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家庭住址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工作及学习简历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月至   年   月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在何学校、单位学习或工作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5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815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5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自我评价</w:t>
            </w:r>
          </w:p>
        </w:tc>
        <w:tc>
          <w:tcPr>
            <w:tcW w:w="7815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815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本人承诺以上情况属实，如有虚假，一经发现，用人单位可不予录用。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0" w:firstLineChars="10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签名：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年      月      日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聘用工作人员报名表</w:t>
      </w:r>
    </w:p>
    <w:p>
      <w:pPr>
        <w:rPr>
          <w:rFonts w:hint="eastAsia"/>
          <w:sz w:val="24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13B68"/>
    <w:rsid w:val="2753357C"/>
    <w:rsid w:val="29A13B68"/>
    <w:rsid w:val="512427D2"/>
    <w:rsid w:val="62405B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814170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2018-12-27T02:44:00Z</dcterms:created>
  <dc:creator>Lam</dc:creator>
  <cp:lastModifiedBy>客服-黄夏迎</cp:lastModifiedBy>
  <dcterms:modified xsi:type="dcterms:W3CDTF">2019-06-10T10:31:31Z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