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bCs/>
          <w:sz w:val="44"/>
          <w:szCs w:val="44"/>
          <w:lang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2</w:t>
      </w:r>
      <w:bookmarkStart w:id="0" w:name="_GoBack"/>
      <w:bookmarkEnd w:id="0"/>
    </w:p>
    <w:p>
      <w:pPr>
        <w:jc w:val="center"/>
        <w:rPr>
          <w:rFonts w:ascii="宋体" w:hAnsi="宋体"/>
          <w:b/>
          <w:sz w:val="44"/>
          <w:szCs w:val="44"/>
        </w:rPr>
      </w:pPr>
      <w:r>
        <w:rPr>
          <w:rFonts w:hint="eastAsia" w:ascii="方正小标宋简体" w:hAnsi="方正小标宋简体" w:eastAsia="方正小标宋简体" w:cs="方正小标宋简体"/>
          <w:bCs/>
          <w:sz w:val="44"/>
          <w:szCs w:val="44"/>
          <w:lang w:val="en-US" w:eastAsia="zh-CN"/>
        </w:rPr>
        <w:t>面试</w:t>
      </w:r>
      <w:r>
        <w:rPr>
          <w:rFonts w:hint="eastAsia" w:ascii="方正小标宋简体" w:hAnsi="方正小标宋简体" w:eastAsia="方正小标宋简体" w:cs="方正小标宋简体"/>
          <w:bCs/>
          <w:sz w:val="44"/>
          <w:szCs w:val="44"/>
        </w:rPr>
        <w:t>防疫指南</w:t>
      </w:r>
    </w:p>
    <w:p>
      <w:pPr>
        <w:ind w:firstLine="600" w:firstLineChars="200"/>
        <w:rPr>
          <w:sz w:val="30"/>
          <w:szCs w:val="30"/>
        </w:rPr>
      </w:pPr>
    </w:p>
    <w:p>
      <w:pPr>
        <w:spacing w:line="600" w:lineRule="atLeast"/>
        <w:ind w:firstLine="640" w:firstLineChars="200"/>
        <w:rPr>
          <w:rFonts w:ascii="黑体" w:hAnsi="黑体" w:eastAsia="黑体"/>
          <w:bCs/>
          <w:sz w:val="32"/>
          <w:szCs w:val="32"/>
        </w:rPr>
      </w:pPr>
      <w:r>
        <w:rPr>
          <w:rFonts w:hint="eastAsia" w:ascii="黑体" w:hAnsi="黑体" w:eastAsia="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进入考场前应出示健康码、个人14天内行动轨迹（行程卡）和防疫承诺书（下载附件3）。如因个人问题无法提供上述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numPr>
          <w:ilvl w:val="0"/>
          <w:numId w:val="1"/>
        </w:numPr>
        <w:spacing w:line="600" w:lineRule="atLeast"/>
        <w:ind w:firstLine="643" w:firstLineChars="200"/>
        <w:rPr>
          <w:rFonts w:ascii="仿宋" w:hAnsi="仿宋" w:eastAsia="仿宋"/>
          <w:sz w:val="32"/>
          <w:szCs w:val="32"/>
        </w:rPr>
      </w:pPr>
      <w:r>
        <w:rPr>
          <w:rFonts w:hint="eastAsia" w:ascii="仿宋" w:hAnsi="仿宋" w:eastAsia="仿宋"/>
          <w:b/>
          <w:sz w:val="32"/>
          <w:szCs w:val="32"/>
        </w:rPr>
        <w:t>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ascii="仿宋" w:hAnsi="仿宋" w:eastAsia="仿宋"/>
          <w:b/>
          <w:sz w:val="32"/>
          <w:szCs w:val="32"/>
        </w:rPr>
      </w:pPr>
      <w:r>
        <w:rPr>
          <w:rFonts w:hint="eastAsia" w:ascii="仿宋" w:hAnsi="仿宋" w:eastAsia="仿宋"/>
          <w:b/>
          <w:sz w:val="32"/>
          <w:szCs w:val="32"/>
        </w:rPr>
        <w:t>4、个人活动轨迹(行程卡）微信查询方法（扫码二维码）</w:t>
      </w:r>
    </w:p>
    <w:p>
      <w:pPr>
        <w:jc w:val="center"/>
      </w:pPr>
      <w:r>
        <w:drawing>
          <wp:inline distT="0" distB="0" distL="0" distR="0">
            <wp:extent cx="2838450" cy="2838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838450" cy="2838450"/>
                    </a:xfrm>
                    <a:prstGeom prst="rect">
                      <a:avLst/>
                    </a:prstGeom>
                    <a:noFill/>
                    <a:ln>
                      <a:noFill/>
                    </a:ln>
                  </pic:spPr>
                </pic:pic>
              </a:graphicData>
            </a:graphic>
          </wp:inline>
        </w:drawing>
      </w:r>
    </w:p>
    <w:p/>
    <w:p>
      <w:pPr>
        <w:spacing w:line="600" w:lineRule="atLeast"/>
        <w:ind w:firstLine="640" w:firstLineChars="200"/>
        <w:rPr>
          <w:rFonts w:ascii="黑体" w:hAnsi="黑体" w:eastAsia="黑体"/>
          <w:bCs/>
          <w:sz w:val="32"/>
          <w:szCs w:val="32"/>
        </w:rPr>
      </w:pPr>
      <w:r>
        <w:rPr>
          <w:rFonts w:hint="eastAsia" w:ascii="黑体" w:hAnsi="黑体" w:eastAsia="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到达考点后，请出示健康码、考前14天内行动轨迹、防疫承诺书，并有序到指定测温点配合医务人员测量体温，体温正常者方可通行。排队测量体温期间，考生应自觉保持前后1米的安全距离。如在测温点发现体温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℃的人员，应跟随医护人员到临时医疗点进行核实排查，如经核实无发热的可正常参加考试；如经核实有发热的，建议做好个人防护及时到指定医院发热门诊就诊，避免乘坐公共交通工具。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bCs/>
          <w:sz w:val="32"/>
          <w:szCs w:val="32"/>
        </w:rPr>
      </w:pPr>
      <w:r>
        <w:rPr>
          <w:rFonts w:hint="eastAsia" w:ascii="黑体" w:hAnsi="黑体" w:eastAsia="黑体"/>
          <w:bCs/>
          <w:sz w:val="32"/>
          <w:szCs w:val="32"/>
        </w:rPr>
        <w:t>三、风险管控地区管控要求</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考前14天内有境外旅居史的人员，不得参加</w:t>
      </w:r>
      <w:r>
        <w:rPr>
          <w:rFonts w:hint="eastAsia" w:ascii="仿宋" w:hAnsi="仿宋" w:eastAsia="仿宋"/>
          <w:sz w:val="32"/>
          <w:szCs w:val="32"/>
          <w:lang w:val="en-US" w:eastAsia="zh-CN"/>
        </w:rPr>
        <w:t>考试</w:t>
      </w:r>
      <w:r>
        <w:rPr>
          <w:rFonts w:hint="eastAsia" w:ascii="仿宋" w:hAnsi="仿宋" w:eastAsia="仿宋"/>
          <w:sz w:val="32"/>
          <w:szCs w:val="32"/>
        </w:rPr>
        <w:t>；</w:t>
      </w:r>
    </w:p>
    <w:p>
      <w:pPr>
        <w:spacing w:line="600" w:lineRule="atLeast"/>
        <w:ind w:firstLine="640" w:firstLineChars="200"/>
        <w:rPr>
          <w:rFonts w:ascii="仿宋" w:hAnsi="仿宋" w:eastAsia="仿宋"/>
          <w:bCs/>
          <w:sz w:val="32"/>
          <w:szCs w:val="32"/>
        </w:rPr>
      </w:pPr>
      <w:r>
        <w:rPr>
          <w:rFonts w:hint="eastAsia" w:ascii="仿宋" w:hAnsi="仿宋" w:eastAsia="仿宋"/>
          <w:sz w:val="32"/>
          <w:szCs w:val="32"/>
        </w:rPr>
        <w:t>考前1个月内有国（境）外旅居史的考生，需提供隔离期满14天解除隔离证明、隔离期间2次核酸检测阴性证明、健康码、手机</w:t>
      </w:r>
      <w:r>
        <w:rPr>
          <w:rFonts w:hint="eastAsia" w:ascii="仿宋" w:hAnsi="仿宋" w:eastAsia="仿宋"/>
          <w:bCs/>
          <w:sz w:val="32"/>
          <w:szCs w:val="32"/>
        </w:rPr>
        <w:t>查询</w:t>
      </w:r>
      <w:r>
        <w:rPr>
          <w:rFonts w:hint="eastAsia" w:ascii="仿宋" w:hAnsi="仿宋" w:eastAsia="仿宋"/>
          <w:sz w:val="32"/>
          <w:szCs w:val="32"/>
        </w:rPr>
        <w:t>个人14天内行动轨迹（行程卡信息）、</w:t>
      </w:r>
      <w:r>
        <w:rPr>
          <w:rFonts w:hint="eastAsia" w:ascii="仿宋" w:hAnsi="仿宋" w:eastAsia="仿宋"/>
          <w:bCs/>
          <w:sz w:val="32"/>
          <w:szCs w:val="32"/>
        </w:rPr>
        <w:t>和防疫承诺书；</w:t>
      </w:r>
    </w:p>
    <w:p>
      <w:pPr>
        <w:spacing w:line="600" w:lineRule="atLeast"/>
        <w:ind w:firstLine="640" w:firstLineChars="200"/>
        <w:rPr>
          <w:rFonts w:ascii="黑体" w:hAnsi="黑体" w:eastAsia="黑体"/>
          <w:bCs/>
          <w:sz w:val="32"/>
          <w:szCs w:val="32"/>
        </w:rPr>
      </w:pPr>
      <w:r>
        <w:rPr>
          <w:rFonts w:hint="eastAsia" w:ascii="黑体" w:hAnsi="黑体" w:eastAsia="黑体"/>
          <w:bCs/>
          <w:sz w:val="32"/>
          <w:szCs w:val="32"/>
        </w:rPr>
        <w:t>四、有关要求</w:t>
      </w: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请各位考生务必提高警惕，自觉主动配合做好</w:t>
      </w:r>
      <w:r>
        <w:rPr>
          <w:rFonts w:hint="eastAsia" w:ascii="仿宋" w:hAnsi="仿宋" w:eastAsia="仿宋"/>
          <w:b/>
          <w:sz w:val="32"/>
          <w:szCs w:val="32"/>
          <w:lang w:val="en-US" w:eastAsia="zh-CN"/>
        </w:rPr>
        <w:t>考试</w:t>
      </w:r>
      <w:r>
        <w:rPr>
          <w:rFonts w:hint="eastAsia" w:ascii="仿宋" w:hAnsi="仿宋" w:eastAsia="仿宋"/>
          <w:b/>
          <w:sz w:val="32"/>
          <w:szCs w:val="32"/>
        </w:rPr>
        <w:t xml:space="preserve">期间疫情防控工作，如出现任何影响疫情防控工作的个人行为，将由本人承担相关法律责任。               </w:t>
      </w:r>
    </w:p>
    <w:p>
      <w:pPr>
        <w:tabs>
          <w:tab w:val="left" w:pos="6141"/>
        </w:tabs>
        <w:spacing w:line="600" w:lineRule="atLeast"/>
        <w:jc w:val="right"/>
        <w:rPr>
          <w:rFonts w:ascii="仿宋_GB2312" w:hAnsi="仿宋_GB2312" w:eastAsia="仿宋_GB2312" w:cs="仿宋_GB2312"/>
          <w:sz w:val="32"/>
          <w:szCs w:val="32"/>
        </w:rPr>
      </w:pPr>
    </w:p>
    <w:p>
      <w:pPr>
        <w:tabs>
          <w:tab w:val="left" w:pos="6141"/>
        </w:tabs>
        <w:spacing w:line="600" w:lineRule="atLeas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D3"/>
    <w:rsid w:val="000D7C91"/>
    <w:rsid w:val="00182660"/>
    <w:rsid w:val="003A56F9"/>
    <w:rsid w:val="0044007B"/>
    <w:rsid w:val="00447F33"/>
    <w:rsid w:val="00486D8C"/>
    <w:rsid w:val="004A23ED"/>
    <w:rsid w:val="005072D3"/>
    <w:rsid w:val="005447CC"/>
    <w:rsid w:val="005B5944"/>
    <w:rsid w:val="00607F2F"/>
    <w:rsid w:val="006D3815"/>
    <w:rsid w:val="007078B8"/>
    <w:rsid w:val="00763B0E"/>
    <w:rsid w:val="00826E7E"/>
    <w:rsid w:val="00876CA2"/>
    <w:rsid w:val="00892F3D"/>
    <w:rsid w:val="008A4EF1"/>
    <w:rsid w:val="008B14A4"/>
    <w:rsid w:val="00921A47"/>
    <w:rsid w:val="009F135E"/>
    <w:rsid w:val="00A22533"/>
    <w:rsid w:val="00B50847"/>
    <w:rsid w:val="00BB32B4"/>
    <w:rsid w:val="00C768E2"/>
    <w:rsid w:val="00CD35A3"/>
    <w:rsid w:val="00CF31E0"/>
    <w:rsid w:val="00D72982"/>
    <w:rsid w:val="00E275CE"/>
    <w:rsid w:val="00E73280"/>
    <w:rsid w:val="00ED7F00"/>
    <w:rsid w:val="00F14818"/>
    <w:rsid w:val="00FD7D03"/>
    <w:rsid w:val="026B6BEB"/>
    <w:rsid w:val="1311624C"/>
    <w:rsid w:val="131D4F3C"/>
    <w:rsid w:val="15906322"/>
    <w:rsid w:val="166A558E"/>
    <w:rsid w:val="1F493474"/>
    <w:rsid w:val="1F61276B"/>
    <w:rsid w:val="24CD6F29"/>
    <w:rsid w:val="2AFA789F"/>
    <w:rsid w:val="2C9E1664"/>
    <w:rsid w:val="2F573C2A"/>
    <w:rsid w:val="404213D6"/>
    <w:rsid w:val="405E7807"/>
    <w:rsid w:val="410710DC"/>
    <w:rsid w:val="45172E5D"/>
    <w:rsid w:val="48D736A2"/>
    <w:rsid w:val="4BC5738D"/>
    <w:rsid w:val="4C8C4B29"/>
    <w:rsid w:val="5C27136B"/>
    <w:rsid w:val="5C367368"/>
    <w:rsid w:val="5E59129E"/>
    <w:rsid w:val="5E975F3C"/>
    <w:rsid w:val="614D12C4"/>
    <w:rsid w:val="637C0AD0"/>
    <w:rsid w:val="652500EB"/>
    <w:rsid w:val="6B0F286A"/>
    <w:rsid w:val="6E470647"/>
    <w:rsid w:val="70425FB1"/>
    <w:rsid w:val="78A64750"/>
    <w:rsid w:val="7E1A6D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rFonts w:ascii="Calibri" w:hAnsi="Calibri" w:eastAsia="宋体" w:cs="黑体"/>
      <w:kern w:val="2"/>
      <w:sz w:val="18"/>
      <w:szCs w:val="18"/>
    </w:rPr>
  </w:style>
  <w:style w:type="character" w:customStyle="1" w:styleId="8">
    <w:name w:val="页脚 字符"/>
    <w:link w:val="3"/>
    <w:qFormat/>
    <w:uiPriority w:val="0"/>
    <w:rPr>
      <w:rFonts w:ascii="Calibri" w:hAnsi="Calibri" w:eastAsia="宋体" w:cs="黑体"/>
      <w:kern w:val="2"/>
      <w:sz w:val="18"/>
      <w:szCs w:val="18"/>
    </w:rPr>
  </w:style>
  <w:style w:type="character" w:customStyle="1" w:styleId="9">
    <w:name w:val="批注框文本 字符"/>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421</Words>
  <Characters>2406</Characters>
  <Lines>20</Lines>
  <Paragraphs>5</Paragraphs>
  <TotalTime>2</TotalTime>
  <ScaleCrop>false</ScaleCrop>
  <LinksUpToDate>false</LinksUpToDate>
  <CharactersWithSpaces>2822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2021-01-27T13:54:00Z</dcterms:created>
  <dc:creator>听海的声音</dc:creator>
  <cp:lastModifiedBy>海南人才招聘网~邢韵</cp:lastModifiedBy>
  <cp:lastPrinted>2020-05-19T02:30:00Z</cp:lastPrinted>
  <dcterms:modified xsi:type="dcterms:W3CDTF">2021-02-22T02:49:19Z</dcterms:modified>
  <dc:title>笔试防疫指南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_DocHome">
    <vt:r8>-2094434265</vt:r8>
  </property>
</Properties>
</file>