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textAlignment w:val="baseline"/>
        <w:rPr>
          <w:rFonts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sz w:val="28"/>
          <w:szCs w:val="28"/>
          <w:bdr w:val="none" w:color="auto" w:sz="0" w:space="0"/>
          <w:shd w:val="clear" w:fill="FFFFFF"/>
          <w:vertAlign w:val="baseline"/>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textAlignment w:val="baseline"/>
        <w:rPr>
          <w:rFonts w:hint="eastAsia" w:ascii="微软雅黑" w:hAnsi="微软雅黑" w:eastAsia="微软雅黑" w:cs="微软雅黑"/>
          <w:b w:val="0"/>
          <w:i w:val="0"/>
          <w:caps w:val="0"/>
          <w:color w:val="000000"/>
          <w:spacing w:val="0"/>
          <w:sz w:val="21"/>
          <w:szCs w:val="21"/>
        </w:rPr>
      </w:pPr>
      <w:r>
        <w:rPr>
          <w:rFonts w:ascii="方正小标宋简体" w:hAnsi="方正小标宋简体" w:eastAsia="方正小标宋简体" w:cs="方正小标宋简体"/>
          <w:b w:val="0"/>
          <w:i w:val="0"/>
          <w:caps w:val="0"/>
          <w:color w:val="000000"/>
          <w:spacing w:val="0"/>
          <w:sz w:val="36"/>
          <w:szCs w:val="36"/>
          <w:bdr w:val="none" w:color="auto" w:sz="0" w:space="0"/>
          <w:shd w:val="clear" w:fill="FFFFFF"/>
          <w:vertAlign w:val="baseline"/>
        </w:rPr>
        <w:t>儋州市</w:t>
      </w:r>
      <w:r>
        <w:rPr>
          <w:rFonts w:hint="default" w:ascii="方正小标宋简体" w:hAnsi="方正小标宋简体" w:eastAsia="方正小标宋简体" w:cs="方正小标宋简体"/>
          <w:b w:val="0"/>
          <w:i w:val="0"/>
          <w:caps w:val="0"/>
          <w:color w:val="000000"/>
          <w:spacing w:val="0"/>
          <w:sz w:val="36"/>
          <w:szCs w:val="36"/>
          <w:bdr w:val="none" w:color="auto" w:sz="0" w:space="0"/>
          <w:shd w:val="clear" w:fill="FFFFFF"/>
          <w:vertAlign w:val="baseline"/>
        </w:rPr>
        <w:t>2020年公开招聘中学教师岗位计划表</w:t>
      </w:r>
    </w:p>
    <w:tbl>
      <w:tblPr>
        <w:tblW w:w="14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40"/>
        <w:gridCol w:w="645"/>
        <w:gridCol w:w="660"/>
        <w:gridCol w:w="3915"/>
        <w:gridCol w:w="975"/>
        <w:gridCol w:w="364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5" w:hRule="atLeast"/>
        </w:trPr>
        <w:tc>
          <w:tcPr>
            <w:tcW w:w="2640"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部门名称</w:t>
            </w:r>
          </w:p>
        </w:tc>
        <w:tc>
          <w:tcPr>
            <w:tcW w:w="645"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招考职位</w:t>
            </w:r>
          </w:p>
        </w:tc>
        <w:tc>
          <w:tcPr>
            <w:tcW w:w="66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招考</w:t>
            </w:r>
            <w:r>
              <w:rPr>
                <w:rFonts w:hint="eastAsia" w:ascii="宋体" w:hAnsi="宋体" w:eastAsia="宋体" w:cs="宋体"/>
                <w:i w:val="0"/>
                <w:color w:val="000000"/>
                <w:sz w:val="22"/>
                <w:szCs w:val="22"/>
                <w:bdr w:val="none" w:color="auto" w:sz="0" w:space="0"/>
                <w:vertAlign w:val="baseline"/>
              </w:rPr>
              <w:br w:type="textWrapping"/>
            </w:r>
            <w:r>
              <w:rPr>
                <w:rFonts w:hint="eastAsia" w:ascii="宋体" w:hAnsi="宋体" w:eastAsia="宋体" w:cs="宋体"/>
                <w:i w:val="0"/>
                <w:color w:val="000000"/>
                <w:sz w:val="22"/>
                <w:szCs w:val="22"/>
                <w:bdr w:val="none" w:color="auto" w:sz="0" w:space="0"/>
                <w:vertAlign w:val="baseline"/>
              </w:rPr>
              <w:t>职数</w:t>
            </w:r>
          </w:p>
        </w:tc>
        <w:tc>
          <w:tcPr>
            <w:tcW w:w="8535" w:type="dxa"/>
            <w:gridSpan w:val="3"/>
            <w:tcBorders>
              <w:top w:val="single" w:color="000000" w:sz="6" w:space="0"/>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招考资格条件</w:t>
            </w:r>
          </w:p>
        </w:tc>
        <w:tc>
          <w:tcPr>
            <w:tcW w:w="1650" w:type="dxa"/>
            <w:vMerge w:val="restart"/>
            <w:tcBorders>
              <w:top w:val="single" w:color="000000" w:sz="6" w:space="0"/>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招考范围（户籍）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2640"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c>
          <w:tcPr>
            <w:tcW w:w="645"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c>
          <w:tcPr>
            <w:tcW w:w="66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c>
          <w:tcPr>
            <w:tcW w:w="3915" w:type="dxa"/>
            <w:tcBorders>
              <w:top w:val="nil"/>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专业</w:t>
            </w:r>
          </w:p>
        </w:tc>
        <w:tc>
          <w:tcPr>
            <w:tcW w:w="975" w:type="dxa"/>
            <w:tcBorders>
              <w:top w:val="nil"/>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年龄</w:t>
            </w:r>
          </w:p>
        </w:tc>
        <w:tc>
          <w:tcPr>
            <w:tcW w:w="3645" w:type="dxa"/>
            <w:tcBorders>
              <w:top w:val="single" w:color="000000" w:sz="6" w:space="0"/>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其他条件</w:t>
            </w:r>
          </w:p>
        </w:tc>
        <w:tc>
          <w:tcPr>
            <w:tcW w:w="1650" w:type="dxa"/>
            <w:vMerge w:val="continue"/>
            <w:tcBorders>
              <w:top w:val="single" w:color="000000" w:sz="6" w:space="0"/>
              <w:left w:val="nil"/>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640" w:type="dxa"/>
            <w:tcBorders>
              <w:top w:val="nil"/>
              <w:left w:val="single" w:color="000000" w:sz="6" w:space="0"/>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儋州市第一中学</w:t>
            </w:r>
          </w:p>
        </w:tc>
        <w:tc>
          <w:tcPr>
            <w:tcW w:w="645" w:type="dxa"/>
            <w:vMerge w:val="restart"/>
            <w:tcBorders>
              <w:top w:val="nil"/>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高中教师</w:t>
            </w:r>
          </w:p>
        </w:tc>
        <w:tc>
          <w:tcPr>
            <w:tcW w:w="660" w:type="dxa"/>
            <w:tcBorders>
              <w:top w:val="nil"/>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1人</w:t>
            </w:r>
          </w:p>
        </w:tc>
        <w:tc>
          <w:tcPr>
            <w:tcW w:w="3915" w:type="dxa"/>
            <w:tcBorders>
              <w:top w:val="nil"/>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音乐（钢琴方向1人）</w:t>
            </w:r>
          </w:p>
        </w:tc>
        <w:tc>
          <w:tcPr>
            <w:tcW w:w="975" w:type="dxa"/>
            <w:vMerge w:val="restart"/>
            <w:tcBorders>
              <w:top w:val="nil"/>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30周岁以下</w:t>
            </w:r>
          </w:p>
        </w:tc>
        <w:tc>
          <w:tcPr>
            <w:tcW w:w="3645" w:type="dxa"/>
            <w:vMerge w:val="restart"/>
            <w:tcBorders>
              <w:top w:val="nil"/>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1.本科及以上学历；</w:t>
            </w:r>
            <w:r>
              <w:rPr>
                <w:rFonts w:hint="eastAsia" w:ascii="宋体" w:hAnsi="宋体" w:eastAsia="宋体" w:cs="宋体"/>
                <w:i w:val="0"/>
                <w:color w:val="000000"/>
                <w:sz w:val="22"/>
                <w:szCs w:val="22"/>
                <w:bdr w:val="none" w:color="auto" w:sz="0" w:space="0"/>
                <w:vertAlign w:val="baseline"/>
              </w:rPr>
              <w:br w:type="textWrapping"/>
            </w:r>
            <w:r>
              <w:rPr>
                <w:rFonts w:hint="eastAsia" w:ascii="宋体" w:hAnsi="宋体" w:eastAsia="宋体" w:cs="宋体"/>
                <w:i w:val="0"/>
                <w:color w:val="000000"/>
                <w:sz w:val="22"/>
                <w:szCs w:val="22"/>
                <w:bdr w:val="none" w:color="auto" w:sz="0" w:space="0"/>
                <w:vertAlign w:val="baseline"/>
              </w:rPr>
              <w:t>2.音乐岗位须具有与报考岗位相应的教师资格证且所学专业为钢琴相关专业，体育和美术岗位须具有与报考岗位相应的教师资格证，或未取得相应教师资格证但符合教师资格考试报名条件和教师资格认定关于思想政治素质、普通话水平、身体条件等要求的高校毕业生（具体详见附件3《实施“先上岗、再考证”相关要求解释》）。</w:t>
            </w:r>
            <w:r>
              <w:rPr>
                <w:rFonts w:hint="eastAsia" w:ascii="宋体" w:hAnsi="宋体" w:eastAsia="宋体" w:cs="宋体"/>
                <w:i w:val="0"/>
                <w:color w:val="000000"/>
                <w:sz w:val="22"/>
                <w:szCs w:val="22"/>
                <w:bdr w:val="none" w:color="auto" w:sz="0" w:space="0"/>
                <w:vertAlign w:val="baseline"/>
              </w:rPr>
              <w:br w:type="textWrapping"/>
            </w:r>
            <w:r>
              <w:rPr>
                <w:rFonts w:hint="eastAsia" w:ascii="宋体" w:hAnsi="宋体" w:eastAsia="宋体" w:cs="宋体"/>
                <w:i w:val="0"/>
                <w:color w:val="000000"/>
                <w:sz w:val="22"/>
                <w:szCs w:val="22"/>
                <w:bdr w:val="none" w:color="auto" w:sz="0" w:space="0"/>
                <w:vertAlign w:val="baseline"/>
              </w:rPr>
              <w:t>3.其他岗位要求所学专业与报考岗位一致，具有与报考岗位相应的教师资格证，或未取得相应教师资格证但符合教师资格考试报名条件和教师资格认定关于思想政治素质、普通话水平、身体条件等要求的高校毕业生（具体详见附件3《实施“先上岗、再考证”相关要求解释》）。</w:t>
            </w:r>
          </w:p>
        </w:tc>
        <w:tc>
          <w:tcPr>
            <w:tcW w:w="1650" w:type="dxa"/>
            <w:vMerge w:val="restart"/>
            <w:tcBorders>
              <w:top w:val="nil"/>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面向全国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trPr>
        <w:tc>
          <w:tcPr>
            <w:tcW w:w="2640" w:type="dxa"/>
            <w:tcBorders>
              <w:top w:val="nil"/>
              <w:left w:val="single" w:color="000000" w:sz="6" w:space="0"/>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儋州市第二中学</w:t>
            </w:r>
          </w:p>
        </w:tc>
        <w:tc>
          <w:tcPr>
            <w:tcW w:w="645" w:type="dxa"/>
            <w:vMerge w:val="continue"/>
            <w:tcBorders>
              <w:top w:val="nil"/>
              <w:left w:val="nil"/>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c>
          <w:tcPr>
            <w:tcW w:w="660" w:type="dxa"/>
            <w:tcBorders>
              <w:top w:val="nil"/>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5人</w:t>
            </w:r>
          </w:p>
        </w:tc>
        <w:tc>
          <w:tcPr>
            <w:tcW w:w="3915" w:type="dxa"/>
            <w:tcBorders>
              <w:top w:val="nil"/>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生物（2人）</w:t>
            </w:r>
            <w:r>
              <w:rPr>
                <w:rFonts w:hint="eastAsia" w:ascii="宋体" w:hAnsi="宋体" w:eastAsia="宋体" w:cs="宋体"/>
                <w:i w:val="0"/>
                <w:color w:val="000000"/>
                <w:sz w:val="22"/>
                <w:szCs w:val="22"/>
                <w:bdr w:val="none" w:color="auto" w:sz="0" w:space="0"/>
                <w:vertAlign w:val="baseline"/>
              </w:rPr>
              <w:br w:type="textWrapping"/>
            </w:r>
            <w:r>
              <w:rPr>
                <w:rFonts w:hint="eastAsia" w:ascii="宋体" w:hAnsi="宋体" w:eastAsia="宋体" w:cs="宋体"/>
                <w:i w:val="0"/>
                <w:color w:val="000000"/>
                <w:sz w:val="22"/>
                <w:szCs w:val="22"/>
                <w:bdr w:val="none" w:color="auto" w:sz="0" w:space="0"/>
                <w:vertAlign w:val="baseline"/>
              </w:rPr>
              <w:t>历史（2人）</w:t>
            </w:r>
            <w:r>
              <w:rPr>
                <w:rFonts w:hint="eastAsia" w:ascii="宋体" w:hAnsi="宋体" w:eastAsia="宋体" w:cs="宋体"/>
                <w:i w:val="0"/>
                <w:color w:val="000000"/>
                <w:sz w:val="22"/>
                <w:szCs w:val="22"/>
                <w:bdr w:val="none" w:color="auto" w:sz="0" w:space="0"/>
                <w:vertAlign w:val="baseline"/>
              </w:rPr>
              <w:br w:type="textWrapping"/>
            </w:r>
            <w:r>
              <w:rPr>
                <w:rFonts w:hint="eastAsia" w:ascii="宋体" w:hAnsi="宋体" w:eastAsia="宋体" w:cs="宋体"/>
                <w:i w:val="0"/>
                <w:color w:val="000000"/>
                <w:sz w:val="22"/>
                <w:szCs w:val="22"/>
                <w:bdr w:val="none" w:color="auto" w:sz="0" w:space="0"/>
                <w:vertAlign w:val="baseline"/>
              </w:rPr>
              <w:t>美术（1人）</w:t>
            </w:r>
          </w:p>
        </w:tc>
        <w:tc>
          <w:tcPr>
            <w:tcW w:w="975" w:type="dxa"/>
            <w:vMerge w:val="continue"/>
            <w:tcBorders>
              <w:top w:val="nil"/>
              <w:left w:val="nil"/>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c>
          <w:tcPr>
            <w:tcW w:w="3645" w:type="dxa"/>
            <w:vMerge w:val="continue"/>
            <w:tcBorders>
              <w:top w:val="nil"/>
              <w:left w:val="nil"/>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c>
          <w:tcPr>
            <w:tcW w:w="1650" w:type="dxa"/>
            <w:vMerge w:val="continue"/>
            <w:tcBorders>
              <w:top w:val="nil"/>
              <w:left w:val="nil"/>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2640" w:type="dxa"/>
            <w:tcBorders>
              <w:top w:val="nil"/>
              <w:left w:val="single" w:color="000000" w:sz="6" w:space="0"/>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儋州市第三中学</w:t>
            </w:r>
          </w:p>
        </w:tc>
        <w:tc>
          <w:tcPr>
            <w:tcW w:w="645" w:type="dxa"/>
            <w:vMerge w:val="continue"/>
            <w:tcBorders>
              <w:top w:val="nil"/>
              <w:left w:val="nil"/>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c>
          <w:tcPr>
            <w:tcW w:w="660" w:type="dxa"/>
            <w:tcBorders>
              <w:top w:val="nil"/>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4人</w:t>
            </w:r>
          </w:p>
        </w:tc>
        <w:tc>
          <w:tcPr>
            <w:tcW w:w="3915" w:type="dxa"/>
            <w:tcBorders>
              <w:top w:val="nil"/>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数学（1人）</w:t>
            </w:r>
            <w:r>
              <w:rPr>
                <w:rFonts w:hint="eastAsia" w:ascii="宋体" w:hAnsi="宋体" w:eastAsia="宋体" w:cs="宋体"/>
                <w:i w:val="0"/>
                <w:color w:val="000000"/>
                <w:sz w:val="22"/>
                <w:szCs w:val="22"/>
                <w:bdr w:val="none" w:color="auto" w:sz="0" w:space="0"/>
                <w:vertAlign w:val="baseline"/>
              </w:rPr>
              <w:br w:type="textWrapping"/>
            </w:r>
            <w:r>
              <w:rPr>
                <w:rFonts w:hint="eastAsia" w:ascii="宋体" w:hAnsi="宋体" w:eastAsia="宋体" w:cs="宋体"/>
                <w:i w:val="0"/>
                <w:color w:val="000000"/>
                <w:sz w:val="22"/>
                <w:szCs w:val="22"/>
                <w:bdr w:val="none" w:color="auto" w:sz="0" w:space="0"/>
                <w:vertAlign w:val="baseline"/>
              </w:rPr>
              <w:t>英语（1人）</w:t>
            </w:r>
            <w:r>
              <w:rPr>
                <w:rFonts w:hint="eastAsia" w:ascii="宋体" w:hAnsi="宋体" w:eastAsia="宋体" w:cs="宋体"/>
                <w:i w:val="0"/>
                <w:color w:val="000000"/>
                <w:sz w:val="22"/>
                <w:szCs w:val="22"/>
                <w:bdr w:val="none" w:color="auto" w:sz="0" w:space="0"/>
                <w:vertAlign w:val="baseline"/>
              </w:rPr>
              <w:br w:type="textWrapping"/>
            </w:r>
            <w:r>
              <w:rPr>
                <w:rFonts w:hint="eastAsia" w:ascii="宋体" w:hAnsi="宋体" w:eastAsia="宋体" w:cs="宋体"/>
                <w:i w:val="0"/>
                <w:color w:val="000000"/>
                <w:sz w:val="22"/>
                <w:szCs w:val="22"/>
                <w:bdr w:val="none" w:color="auto" w:sz="0" w:space="0"/>
                <w:vertAlign w:val="baseline"/>
              </w:rPr>
              <w:t>化学（1人）</w:t>
            </w:r>
            <w:r>
              <w:rPr>
                <w:rFonts w:hint="eastAsia" w:ascii="宋体" w:hAnsi="宋体" w:eastAsia="宋体" w:cs="宋体"/>
                <w:i w:val="0"/>
                <w:color w:val="000000"/>
                <w:sz w:val="22"/>
                <w:szCs w:val="22"/>
                <w:bdr w:val="none" w:color="auto" w:sz="0" w:space="0"/>
                <w:vertAlign w:val="baseline"/>
              </w:rPr>
              <w:br w:type="textWrapping"/>
            </w:r>
            <w:r>
              <w:rPr>
                <w:rFonts w:hint="eastAsia" w:ascii="宋体" w:hAnsi="宋体" w:eastAsia="宋体" w:cs="宋体"/>
                <w:i w:val="0"/>
                <w:color w:val="000000"/>
                <w:sz w:val="22"/>
                <w:szCs w:val="22"/>
                <w:bdr w:val="none" w:color="auto" w:sz="0" w:space="0"/>
                <w:vertAlign w:val="baseline"/>
              </w:rPr>
              <w:t>体育（1人）</w:t>
            </w:r>
          </w:p>
        </w:tc>
        <w:tc>
          <w:tcPr>
            <w:tcW w:w="975" w:type="dxa"/>
            <w:vMerge w:val="continue"/>
            <w:tcBorders>
              <w:top w:val="nil"/>
              <w:left w:val="nil"/>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c>
          <w:tcPr>
            <w:tcW w:w="3645" w:type="dxa"/>
            <w:vMerge w:val="continue"/>
            <w:tcBorders>
              <w:top w:val="nil"/>
              <w:left w:val="nil"/>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c>
          <w:tcPr>
            <w:tcW w:w="1650" w:type="dxa"/>
            <w:vMerge w:val="continue"/>
            <w:tcBorders>
              <w:top w:val="nil"/>
              <w:left w:val="nil"/>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640" w:type="dxa"/>
            <w:tcBorders>
              <w:top w:val="nil"/>
              <w:left w:val="single" w:color="000000" w:sz="6" w:space="0"/>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儋州市八一中学</w:t>
            </w:r>
          </w:p>
        </w:tc>
        <w:tc>
          <w:tcPr>
            <w:tcW w:w="645" w:type="dxa"/>
            <w:vMerge w:val="continue"/>
            <w:tcBorders>
              <w:top w:val="nil"/>
              <w:left w:val="nil"/>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c>
          <w:tcPr>
            <w:tcW w:w="660" w:type="dxa"/>
            <w:tcBorders>
              <w:top w:val="nil"/>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7人</w:t>
            </w:r>
          </w:p>
        </w:tc>
        <w:tc>
          <w:tcPr>
            <w:tcW w:w="3915" w:type="dxa"/>
            <w:tcBorders>
              <w:top w:val="nil"/>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语文（2人）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数学（1人）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政治（1人）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历史（1人）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地理（1人）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体育（1人）</w:t>
            </w:r>
          </w:p>
        </w:tc>
        <w:tc>
          <w:tcPr>
            <w:tcW w:w="975" w:type="dxa"/>
            <w:vMerge w:val="continue"/>
            <w:tcBorders>
              <w:top w:val="nil"/>
              <w:left w:val="nil"/>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c>
          <w:tcPr>
            <w:tcW w:w="3645" w:type="dxa"/>
            <w:vMerge w:val="continue"/>
            <w:tcBorders>
              <w:top w:val="nil"/>
              <w:left w:val="nil"/>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c>
          <w:tcPr>
            <w:tcW w:w="1650" w:type="dxa"/>
            <w:vMerge w:val="continue"/>
            <w:tcBorders>
              <w:top w:val="nil"/>
              <w:left w:val="nil"/>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5" w:hRule="atLeast"/>
        </w:trPr>
        <w:tc>
          <w:tcPr>
            <w:tcW w:w="2640" w:type="dxa"/>
            <w:tcBorders>
              <w:top w:val="nil"/>
              <w:left w:val="single" w:color="000000" w:sz="6" w:space="0"/>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儋州市白马井中学</w:t>
            </w:r>
          </w:p>
        </w:tc>
        <w:tc>
          <w:tcPr>
            <w:tcW w:w="645" w:type="dxa"/>
            <w:tcBorders>
              <w:top w:val="nil"/>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初中教师</w:t>
            </w:r>
          </w:p>
        </w:tc>
        <w:tc>
          <w:tcPr>
            <w:tcW w:w="660" w:type="dxa"/>
            <w:tcBorders>
              <w:top w:val="nil"/>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3人</w:t>
            </w:r>
          </w:p>
        </w:tc>
        <w:tc>
          <w:tcPr>
            <w:tcW w:w="3915" w:type="dxa"/>
            <w:tcBorders>
              <w:top w:val="nil"/>
              <w:left w:val="nil"/>
              <w:bottom w:val="single" w:color="000000" w:sz="6" w:space="0"/>
              <w:right w:val="single" w:color="000000" w:sz="6" w:space="0"/>
            </w:tcBorders>
            <w:shd w:val="clear"/>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olor w:val="000000"/>
                <w:sz w:val="22"/>
                <w:szCs w:val="22"/>
                <w:bdr w:val="none" w:color="auto" w:sz="0" w:space="0"/>
                <w:vertAlign w:val="baseline"/>
              </w:rPr>
              <w:t>语文（1人）</w:t>
            </w:r>
            <w:r>
              <w:rPr>
                <w:rFonts w:hint="eastAsia" w:ascii="宋体" w:hAnsi="宋体" w:eastAsia="宋体" w:cs="宋体"/>
                <w:i w:val="0"/>
                <w:color w:val="000000"/>
                <w:sz w:val="22"/>
                <w:szCs w:val="22"/>
                <w:bdr w:val="none" w:color="auto" w:sz="0" w:space="0"/>
                <w:vertAlign w:val="baseline"/>
              </w:rPr>
              <w:br w:type="textWrapping"/>
            </w:r>
            <w:r>
              <w:rPr>
                <w:rFonts w:hint="eastAsia" w:ascii="宋体" w:hAnsi="宋体" w:eastAsia="宋体" w:cs="宋体"/>
                <w:i w:val="0"/>
                <w:color w:val="000000"/>
                <w:sz w:val="22"/>
                <w:szCs w:val="22"/>
                <w:bdr w:val="none" w:color="auto" w:sz="0" w:space="0"/>
                <w:vertAlign w:val="baseline"/>
              </w:rPr>
              <w:t>数学（1人）</w:t>
            </w:r>
            <w:r>
              <w:rPr>
                <w:rFonts w:hint="eastAsia" w:ascii="宋体" w:hAnsi="宋体" w:eastAsia="宋体" w:cs="宋体"/>
                <w:i w:val="0"/>
                <w:color w:val="000000"/>
                <w:sz w:val="22"/>
                <w:szCs w:val="22"/>
                <w:bdr w:val="none" w:color="auto" w:sz="0" w:space="0"/>
                <w:vertAlign w:val="baseline"/>
              </w:rPr>
              <w:br w:type="textWrapping"/>
            </w:r>
            <w:r>
              <w:rPr>
                <w:rFonts w:hint="eastAsia" w:ascii="宋体" w:hAnsi="宋体" w:eastAsia="宋体" w:cs="宋体"/>
                <w:i w:val="0"/>
                <w:color w:val="000000"/>
                <w:sz w:val="22"/>
                <w:szCs w:val="22"/>
                <w:bdr w:val="none" w:color="auto" w:sz="0" w:space="0"/>
                <w:vertAlign w:val="baseline"/>
              </w:rPr>
              <w:t>物理（1人）</w:t>
            </w:r>
          </w:p>
        </w:tc>
        <w:tc>
          <w:tcPr>
            <w:tcW w:w="975" w:type="dxa"/>
            <w:vMerge w:val="continue"/>
            <w:tcBorders>
              <w:top w:val="nil"/>
              <w:left w:val="nil"/>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c>
          <w:tcPr>
            <w:tcW w:w="3645" w:type="dxa"/>
            <w:vMerge w:val="continue"/>
            <w:tcBorders>
              <w:top w:val="nil"/>
              <w:left w:val="nil"/>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c>
          <w:tcPr>
            <w:tcW w:w="1650" w:type="dxa"/>
            <w:vMerge w:val="continue"/>
            <w:tcBorders>
              <w:top w:val="nil"/>
              <w:left w:val="nil"/>
              <w:bottom w:val="single" w:color="000000" w:sz="6" w:space="0"/>
              <w:right w:val="single" w:color="000000" w:sz="6" w:space="0"/>
            </w:tcBorders>
            <w:shd w:val="clear"/>
            <w:tcMar>
              <w:top w:w="15" w:type="dxa"/>
              <w:left w:w="15" w:type="dxa"/>
              <w:right w:w="15" w:type="dxa"/>
            </w:tcMar>
            <w:vAlign w:val="top"/>
          </w:tcPr>
          <w:p>
            <w:pPr>
              <w:rPr>
                <w:rFonts w:hint="eastAsia" w:ascii="微软雅黑" w:hAnsi="微软雅黑" w:eastAsia="微软雅黑" w:cs="微软雅黑"/>
                <w:sz w:val="24"/>
                <w:szCs w:val="24"/>
                <w:vertAlign w:val="baseli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textAlignment w:val="baseline"/>
        <w:rPr>
          <w:rFonts w:hint="eastAsia" w:ascii="微软雅黑" w:hAnsi="微软雅黑" w:eastAsia="微软雅黑" w:cs="微软雅黑"/>
          <w:b w:val="0"/>
          <w:i w:val="0"/>
          <w:caps w:val="0"/>
          <w:color w:val="000000"/>
          <w:spacing w:val="0"/>
          <w:sz w:val="21"/>
          <w:szCs w:val="21"/>
        </w:rPr>
      </w:pPr>
      <w:r>
        <w:rPr>
          <w:rFonts w:hint="default" w:ascii="方正小标宋简体" w:hAnsi="方正小标宋简体" w:eastAsia="方正小标宋简体" w:cs="方正小标宋简体"/>
          <w:b w:val="0"/>
          <w:i w:val="0"/>
          <w:caps w:val="0"/>
          <w:color w:val="000000"/>
          <w:spacing w:val="0"/>
          <w:sz w:val="31"/>
          <w:szCs w:val="31"/>
          <w:bdr w:val="none" w:color="auto" w:sz="0" w:space="0"/>
          <w:shd w:val="clear" w:fill="FFFFFF"/>
          <w:vertAlign w:val="baseline"/>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C3857"/>
    <w:rsid w:val="3F932D99"/>
    <w:rsid w:val="486C3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2020-07-24T08:12:00Z</dcterms:created>
  <dc:creator>Administrator</dc:creator>
  <cp:lastModifiedBy>Administrator</cp:lastModifiedBy>
  <dcterms:modified xsi:type="dcterms:W3CDTF">2020-07-24T08:14:19Z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